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1.jpeg" ContentType="image/jpeg"/>
  <Override PartName="/word/media/image2.jpeg" ContentType="image/jpeg"/>
  <Override PartName="/word/media/image3.jpeg" ContentType="image/jpeg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ext"/>
        <w:bidi w:val="0"/>
        <w:sectPr>
          <w:headerReference w:type="default" r:id="rId4"/>
          <w:footerReference w:type="default" r:id="rId5"/>
          <w:pgSz w:w="16840" w:h="11900" w:orient="landscape"/>
          <w:pgMar w:top="360" w:right="360" w:bottom="360" w:left="360" w:header="144" w:footer="144"/>
          <w:bidi w:val="0"/>
        </w:sect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3797299</wp:posOffset>
            </wp:positionH>
            <wp:positionV relativeFrom="page">
              <wp:posOffset>4551027</wp:posOffset>
            </wp:positionV>
            <wp:extent cx="2989629" cy="1705848"/>
            <wp:effectExtent l="0" t="0" r="0" b="0"/>
            <wp:wrapNone/>
            <wp:docPr id="1073741825" name="officeArt object" descr="Bildschirmfoto 2026-03-29 um 12.02.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Bildschirmfoto 2026-03-29 um 12.02.26.png" descr="Bildschirmfoto 2026-03-29 um 12.02.2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629" cy="17058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256031</wp:posOffset>
                </wp:positionV>
                <wp:extent cx="2984500" cy="3"/>
                <wp:effectExtent l="0" t="0" r="0" b="0"/>
                <wp:wrapNone/>
                <wp:docPr id="1073741826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3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21.0pt;margin-top:20.2pt;width:235.0pt;height:0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3797300</wp:posOffset>
                </wp:positionH>
                <wp:positionV relativeFrom="page">
                  <wp:posOffset>255822</wp:posOffset>
                </wp:positionV>
                <wp:extent cx="2989627" cy="210"/>
                <wp:effectExtent l="0" t="0" r="0" b="0"/>
                <wp:wrapNone/>
                <wp:docPr id="1073741827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989627" cy="21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99.0pt;margin-top:20.1pt;width:235.4pt;height:0.0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7315200</wp:posOffset>
                </wp:positionH>
                <wp:positionV relativeFrom="page">
                  <wp:posOffset>248730</wp:posOffset>
                </wp:positionV>
                <wp:extent cx="3116920" cy="7302"/>
                <wp:effectExtent l="0" t="0" r="0" b="0"/>
                <wp:wrapNone/>
                <wp:docPr id="1073741828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116920" cy="7302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576.0pt;margin-top:19.6pt;width:245.4pt;height:0.6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426973</wp:posOffset>
                </wp:positionV>
                <wp:extent cx="2984500" cy="6921500"/>
                <wp:effectExtent l="0" t="0" r="0" b="0"/>
                <wp:wrapNone/>
                <wp:docPr id="1073741829" name="officeArt object" descr="Bedeutung der Petitio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0" cy="6921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Bedeutung der Petition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260" w:line="264" w:lineRule="auto"/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Der Freistaat Sachsen plant den Neubau der agra-Br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cke im S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den von Leipzig. Diese Entscheidung w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rde den agra-Park f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die n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chsten 100 Jahre zerschneiden.</w:t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Der agra-Park geh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sv-S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rt zu den bedeutendsten Landschaftsparks der Region und ist f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viele Menschen ein wichtiger Ort f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Erholung, Bewegung und Naturerlebnis. T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glich nutzen B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rgerinnen und B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rger den Park zum Spazierengehen, Radfahren, Sport treiben oder einfach, um Natur zu erleben.</w:t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Doch seit den 1970er-Jahren wird der Park durch die agra-Br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cke 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– 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die Br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cke der Bundesstra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ß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e B2 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– 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zerschnitten. Die Br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cke trennt Wege und Landschaft, beeintr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chtigt das historische Parkbild und belastet den Park und die Anwohner dauerhaft durch Verkehr und L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rm.</w:t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Die bestehende Br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cke ist inzwischen stark besch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digt und muss ersetzt werden. 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Die Sch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digung ist seit 2009 bekannt, eine Neuplanung wurde jedoch immer wieder verz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gert. Jetzt soll ganz einfach die bestehende Form der Br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cke baugleich ersetzt werden.</w:t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Unterst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tzen Sie deshalb diese Petition, damit vor einer endg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ltigen Entscheidung Alternativen ernsthaft gepr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ft werden.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:sz w:val="14"/>
                                <w:szCs w:val="14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14"/>
                                <w:szCs w:val="14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Eine bessere L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:lang w:val="sv-S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 xml:space="preserve">sung 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f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 den agra-Park</w:t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outline w:val="0"/>
                                <w:color w:val="00000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Eine m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sv-S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gliche Alternative ist die Tieferlegung der Bundesstra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ß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 B2 im Bereich des agra-Parks. Dabei w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rde die Stra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ß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 abgesenkt gef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hrt werden, sodass der Park wieder st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ä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rker zusammenwachsen kann.</w:t>
                            </w:r>
                          </w:p>
                          <w:p>
                            <w:pPr>
                              <w:pStyle w:val="Text"/>
                              <w:spacing w:before="80" w:line="264" w:lineRule="auto"/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Es geht dabei ausdr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cklich nicht um eine Tunnel-L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sv-S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sung, sondern um eine abgesenkte Stra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ß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en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-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f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ü</w:t>
                            </w:r>
                            <w:r>
                              <w:rPr>
                                <w:rStyle w:val="Rot"/>
                                <w:outline w:val="0"/>
                                <w:color w:val="000000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hrung, die sich besser in den Parkraum integriert.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21.0pt;margin-top:33.6pt;width:235.0pt;height:545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Bedeutung der Petition</w:t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Text"/>
                        <w:spacing w:before="260" w:line="264" w:lineRule="auto"/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Der Freistaat Sachsen plant den Neubau der agra-Br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cke im S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den von Leipzig. Diese Entscheidung w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rde den agra-Park f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die n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chsten 100 Jahre zerschneiden.</w:t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Der agra-Park geh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sv-S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rt zu den bedeutendsten Landschaftsparks der Region und ist f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viele Menschen ein wichtiger Ort f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Erholung, Bewegung und Naturerlebnis. T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glich nutzen B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rgerinnen und B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rger den Park zum Spazierengehen, Radfahren, Sport treiben oder einfach, um Natur zu erleben.</w:t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Doch seit den 1970er-Jahren wird der Park durch die agra-Br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cke 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– 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die Br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cke der Bundesstra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ß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e B2 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– 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zerschnitten. Die Br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cke trennt Wege und Landschaft, beeintr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chtigt das historische Parkbild und belastet den Park und die Anwohner dauerhaft durch Verkehr und L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rm.</w:t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Die bestehende Br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cke ist inzwischen stark besch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digt und muss ersetzt werden. 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Die Sch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digung ist seit 2009 bekannt, eine Neuplanung wurde jedoch immer wieder verz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gert. Jetzt soll ganz einfach die bestehende Form der Br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cke baugleich ersetzt werden.</w:t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Unterst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tzen Sie deshalb diese Petition, damit vor einer endg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ltigen Entscheidung Alternativen ernsthaft gepr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ft werden.</w:t>
                      </w:r>
                      <w:r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:sz w:val="14"/>
                          <w:szCs w:val="14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sz w:val="14"/>
                          <w:szCs w:val="14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Eine bessere L</w:t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:lang w:val="sv-S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 xml:space="preserve">sung </w:t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f</w:t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 den agra-Park</w:t>
                      </w:r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Eine m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sv-S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gliche Alternative ist die Tieferlegung der Bundesstra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ß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 B2 im Bereich des agra-Parks. Dabei w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rde die Stra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ß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 abgesenkt gef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hrt werden, sodass der Park wieder st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ä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rker zusammenwachsen kann.</w:t>
                      </w:r>
                    </w:p>
                    <w:p>
                      <w:pPr>
                        <w:pStyle w:val="Text"/>
                        <w:spacing w:before="80" w:line="264" w:lineRule="auto"/>
                      </w:pP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Es geht dabei ausdr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cklich nicht um eine Tunnel-L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sv-S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sung, sondern um eine abgesenkte Stra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ß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en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-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f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ü</w:t>
                      </w:r>
                      <w:r>
                        <w:rPr>
                          <w:rStyle w:val="Rot"/>
                          <w:outline w:val="0"/>
                          <w:color w:val="000000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hrung, die sich besser in den Parkraum integriert.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3797300</wp:posOffset>
                </wp:positionH>
                <wp:positionV relativeFrom="page">
                  <wp:posOffset>426973</wp:posOffset>
                </wp:positionV>
                <wp:extent cx="2984500" cy="4361194"/>
                <wp:effectExtent l="0" t="0" r="0" b="0"/>
                <wp:wrapNone/>
                <wp:docPr id="1073741830" name="officeArt object" descr="Seit den 1970er-Jahren wird der Park durch die agra-Brücke – die Brücke der Bundesstraße B2 – zerschnitten. Die Brücke trennt Wege und Landschaft, beeinträchtigt das historische Parkbild und belastet den Park und die Anwohner dauerhaft durch Verkehr und Lärm, daher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0" cy="43611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ext"/>
                              <w:bidi w:val="0"/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S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eit den 1970er-Jahren wird der Park durch die agra-Br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 xml:space="preserve">cke 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 xml:space="preserve">– 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die Br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cke der Bundesstra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 xml:space="preserve">e B2 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 xml:space="preserve">– 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zerschnitten. Die Br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cke trennt Wege und Landschaft, beeintr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chtigt das historische Parkbild und belastet den Park und die Anwohner dauerhaft durch Verkehr und L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rm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, daher</w:t>
                            </w:r>
                            <w:r/>
                          </w:p>
                          <w:p>
                            <w:pPr>
                              <w:pStyle w:val="Text"/>
                              <w:spacing w:before="80" w:line="264" w:lineRule="auto"/>
                              <w:rPr>
                                <w:rStyle w:val="Rot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Style w:val="Rot"/>
                                <w:outline w:val="0"/>
                                <w:color w:val="000000"/>
                                <w:sz w:val="34"/>
                                <w:szCs w:val="34"/>
                                <w:rtl w:val="0"/>
                                <w:lang w:val="de-DE"/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  <w:t>Unsere Forderung</w:t>
                            </w:r>
                            <w:r>
                              <w:rPr>
                                <w:rStyle w:val="Rot"/>
                                <w:sz w:val="34"/>
                                <w:szCs w:val="34"/>
                              </w:rPr>
                            </w:r>
                          </w:p>
                          <w:p>
                            <w:pPr>
                              <w:pStyle w:val="Text"/>
                              <w:bidi w:val="0"/>
                              <w:rPr>
                                <w:rStyle w:val="Hervorhebung"/>
                              </w:rPr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Wir fordern die S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chsische Staatsministerin f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r Infrastruktur und Landesentwicklung sowie die S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chsische Staatsregierung auf,</w:t>
                            </w:r>
                            <w:r>
                              <w:rPr>
                                <w:rStyle w:val="Hervorhebung"/>
                              </w:rPr>
                            </w:r>
                          </w:p>
                          <w:p>
                            <w:pPr>
                              <w:pStyle w:val="Text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den Neubau der agra-Br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cke nicht vorschnell umzusetzen,</w:t>
                            </w:r>
                            <w:r>
                              <w:rPr>
                                <w:rStyle w:val="Hervorhebung"/>
                              </w:rPr>
                            </w:r>
                          </w:p>
                          <w:p>
                            <w:pPr>
                              <w:pStyle w:val="Text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vor einer endg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ltigen Entscheidung Alternativen zu pr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fen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 xml:space="preserve">, </w:t>
                            </w:r>
                          </w:p>
                          <w:p>
                            <w:pPr>
                              <w:pStyle w:val="Text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in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sbesondere die Tieferlegung der Bundesstra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e B2 im Bereich des agra-Parks zu untersuche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n</w:t>
                            </w:r>
                          </w:p>
                          <w:p>
                            <w:pPr>
                              <w:pStyle w:val="Text"/>
                              <w:rPr>
                                <w:rStyle w:val="Hervorhebung"/>
                                <w:rFonts w:ascii="Helvetica Neue" w:cs="Helvetica Neue" w:hAnsi="Helvetica Neue" w:eastAsia="Helvetica Neue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Style w:val="Hervorhebung"/>
                                <w:rFonts w:ascii="Helvetica Neue" w:cs="Helvetica Neue" w:hAnsi="Helvetica Neue" w:eastAsia="Helvetica Neue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20"/>
                            </w:pP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Trog aus Fahrerperspektive (mit Fu</w:t>
                            </w: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 w:hint="default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g</w:t>
                            </w: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 w:hint="default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ngerbr</w:t>
                            </w: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 w:hint="default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Fonts w:ascii="Helvetica Neue" w:cs="Arial Unicode MS" w:hAnsi="Helvetica Neue" w:eastAsia="Arial Unicode MS"/>
                                <w:b w:val="1"/>
                                <w:bCs w:val="1"/>
                                <w:i w:val="0"/>
                                <w:iCs w:val="0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cken)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299.0pt;margin-top:33.6pt;width:235.0pt;height:343.4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bidi w:val="0"/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S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eit den 1970er-Jahren wird der Park durch die agra-Br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 xml:space="preserve">cke </w:t>
                      </w:r>
                      <w:r>
                        <w:rPr>
                          <w:rStyle w:val="Hervorhebung"/>
                          <w:rtl w:val="0"/>
                        </w:rPr>
                        <w:t xml:space="preserve">– 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die Br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cke der Bundesstra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Style w:val="Hervorhebung"/>
                          <w:rtl w:val="0"/>
                        </w:rPr>
                        <w:t xml:space="preserve">e B2 </w:t>
                      </w:r>
                      <w:r>
                        <w:rPr>
                          <w:rStyle w:val="Hervorhebung"/>
                          <w:rtl w:val="0"/>
                        </w:rPr>
                        <w:t xml:space="preserve">– 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zerschnitten. Die Br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cke trennt Wege und Landschaft, beeintr</w:t>
                      </w:r>
                      <w:r>
                        <w:rPr>
                          <w:rStyle w:val="Hervorhebung"/>
                          <w:rtl w:val="0"/>
                        </w:rPr>
                        <w:t>ä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chtigt das historische Parkbild und belastet den Park und die Anwohner dauerhaft durch Verkehr und L</w:t>
                      </w:r>
                      <w:r>
                        <w:rPr>
                          <w:rStyle w:val="Hervorhebung"/>
                          <w:rtl w:val="0"/>
                        </w:rPr>
                        <w:t>ä</w:t>
                      </w:r>
                      <w:r>
                        <w:rPr>
                          <w:rStyle w:val="Hervorhebung"/>
                          <w:rtl w:val="0"/>
                        </w:rPr>
                        <w:t>rm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, daher</w:t>
                      </w:r>
                      <w:r/>
                    </w:p>
                    <w:p>
                      <w:pPr>
                        <w:pStyle w:val="Text"/>
                        <w:spacing w:before="80" w:line="264" w:lineRule="auto"/>
                        <w:rPr>
                          <w:rStyle w:val="Rot"/>
                          <w:sz w:val="34"/>
                          <w:szCs w:val="34"/>
                        </w:rPr>
                      </w:pPr>
                      <w:r>
                        <w:rPr>
                          <w:rStyle w:val="Rot"/>
                          <w:outline w:val="0"/>
                          <w:color w:val="000000"/>
                          <w:sz w:val="34"/>
                          <w:szCs w:val="34"/>
                          <w:rtl w:val="0"/>
                          <w:lang w:val="de-DE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  <w:t>Unsere Forderung</w:t>
                      </w:r>
                      <w:r>
                        <w:rPr>
                          <w:rStyle w:val="Rot"/>
                          <w:sz w:val="34"/>
                          <w:szCs w:val="34"/>
                        </w:rPr>
                      </w:r>
                    </w:p>
                    <w:p>
                      <w:pPr>
                        <w:pStyle w:val="Text"/>
                        <w:bidi w:val="0"/>
                        <w:rPr>
                          <w:rStyle w:val="Hervorhebung"/>
                        </w:rPr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Wir fordern die S</w:t>
                      </w:r>
                      <w:r>
                        <w:rPr>
                          <w:rStyle w:val="Hervorhebung"/>
                          <w:rtl w:val="0"/>
                        </w:rPr>
                        <w:t>ä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chsische Staatsministerin f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r Infrastruktur und Landesentwicklung sowie die S</w:t>
                      </w:r>
                      <w:r>
                        <w:rPr>
                          <w:rStyle w:val="Hervorhebung"/>
                          <w:rtl w:val="0"/>
                        </w:rPr>
                        <w:t>ä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chsische Staatsregierung auf,</w:t>
                      </w:r>
                      <w:r>
                        <w:rPr>
                          <w:rStyle w:val="Hervorhebung"/>
                        </w:rPr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den Neubau der agra-Br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cke nicht vorschnell umzusetzen,</w:t>
                      </w:r>
                      <w:r>
                        <w:rPr>
                          <w:rStyle w:val="Hervorhebung"/>
                        </w:rPr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vor einer endg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ltigen Entscheidung Alternativen zu pr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fen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 xml:space="preserve">, </w:t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in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sbesondere die Tieferlegung der Bundesstra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e B2 im Bereich des agra-Parks zu untersuche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n</w:t>
                      </w:r>
                    </w:p>
                    <w:p>
                      <w:pPr>
                        <w:pStyle w:val="Text"/>
                        <w:rPr>
                          <w:rStyle w:val="Hervorhebung"/>
                          <w:rFonts w:ascii="Helvetica Neue" w:cs="Helvetica Neue" w:hAnsi="Helvetica Neue" w:eastAsia="Helvetica Neue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</w:rPr>
                      </w:pPr>
                      <w:r>
                        <w:rPr>
                          <w:rStyle w:val="Hervorhebung"/>
                          <w:rFonts w:ascii="Helvetica Neue" w:cs="Helvetica Neue" w:hAnsi="Helvetica Neue" w:eastAsia="Helvetica Neue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</w:rPr>
                      </w:r>
                    </w:p>
                    <w:p>
                      <w:pPr>
                        <w:pStyle w:val="Text"/>
                        <w:spacing w:before="20"/>
                      </w:pPr>
                      <w:r>
                        <w:rPr>
                          <w:rStyle w:val="Hervorhebung"/>
                          <w:rFonts w:ascii="Helvetica Neue" w:cs="Arial Unicode MS" w:hAnsi="Helvetica Neue" w:eastAsia="Arial Unicode MS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Trog aus Fahrerperspektive (mit Fu</w:t>
                      </w:r>
                      <w:r>
                        <w:rPr>
                          <w:rStyle w:val="Hervorhebung"/>
                          <w:rFonts w:ascii="Helvetica Neue" w:cs="Arial Unicode MS" w:hAnsi="Helvetica Neue" w:eastAsia="Arial Unicode MS" w:hint="default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Style w:val="Hervorhebung"/>
                          <w:rFonts w:ascii="Helvetica Neue" w:cs="Arial Unicode MS" w:hAnsi="Helvetica Neue" w:eastAsia="Arial Unicode MS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g</w:t>
                      </w:r>
                      <w:r>
                        <w:rPr>
                          <w:rStyle w:val="Hervorhebung"/>
                          <w:rFonts w:ascii="Helvetica Neue" w:cs="Arial Unicode MS" w:hAnsi="Helvetica Neue" w:eastAsia="Arial Unicode MS" w:hint="default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ä</w:t>
                      </w:r>
                      <w:r>
                        <w:rPr>
                          <w:rStyle w:val="Hervorhebung"/>
                          <w:rFonts w:ascii="Helvetica Neue" w:cs="Arial Unicode MS" w:hAnsi="Helvetica Neue" w:eastAsia="Arial Unicode MS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ngerbr</w:t>
                      </w:r>
                      <w:r>
                        <w:rPr>
                          <w:rStyle w:val="Hervorhebung"/>
                          <w:rFonts w:ascii="Helvetica Neue" w:cs="Arial Unicode MS" w:hAnsi="Helvetica Neue" w:eastAsia="Arial Unicode MS" w:hint="default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rFonts w:ascii="Helvetica Neue" w:cs="Arial Unicode MS" w:hAnsi="Helvetica Neue" w:eastAsia="Arial Unicode MS"/>
                          <w:b w:val="1"/>
                          <w:bCs w:val="1"/>
                          <w:i w:val="0"/>
                          <w:iCs w:val="0"/>
                          <w:sz w:val="12"/>
                          <w:szCs w:val="12"/>
                          <w:rtl w:val="0"/>
                          <w:lang w:val="de-DE"/>
                        </w:rPr>
                        <w:t>cken)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3797299</wp:posOffset>
            </wp:positionH>
            <wp:positionV relativeFrom="page">
              <wp:posOffset>6387361</wp:posOffset>
            </wp:positionV>
            <wp:extent cx="973553" cy="960980"/>
            <wp:effectExtent l="0" t="0" r="0" b="0"/>
            <wp:wrapNone/>
            <wp:docPr id="1073741831" name="officeArt object" descr="Bildschirmfoto 2026-03-29 um 11.18.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Bildschirmfoto 2026-03-29 um 11.18.08.png" descr="Bildschirmfoto 2026-03-29 um 11.18.08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0" t="871" r="0" b="1713"/>
                    <a:stretch>
                      <a:fillRect/>
                    </a:stretch>
                  </pic:blipFill>
                  <pic:spPr>
                    <a:xfrm>
                      <a:off x="0" y="0"/>
                      <a:ext cx="973553" cy="9609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7320857</wp:posOffset>
                </wp:positionH>
                <wp:positionV relativeFrom="page">
                  <wp:posOffset>431800</wp:posOffset>
                </wp:positionV>
                <wp:extent cx="3105843" cy="2504718"/>
                <wp:effectExtent l="0" t="0" r="0" b="0"/>
                <wp:wrapNone/>
                <wp:docPr id="1073741832" name="officeArt object" descr="Neubau der agra-Brücke stoppen: Tieferlegung der Bundesstraße prüfe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843" cy="250471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el"/>
                              <w:jc w:val="center"/>
                              <w:rPr>
                                <w:rStyle w:val="Hervorhebung"/>
                              </w:rPr>
                            </w:pPr>
                            <w:r>
                              <w:rPr>
                                <w:rtl w:val="0"/>
                                <w:lang w:val="de-DE"/>
                              </w:rPr>
                              <w:t>Neubau der agra-Br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cke stoppen: Tieferlegung der Bundesstra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e pr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fen</w:t>
                            </w:r>
                            <w:r>
                              <w:rPr>
                                <w:rStyle w:val="Hervorhebung"/>
                              </w:rPr>
                            </w:r>
                          </w:p>
                          <w:p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Style w:val="Rot"/>
                                <w:b w:val="1"/>
                                <w:bCs w:val="1"/>
                                <w:outline w:val="0"/>
                                <w:color w:val="3f9e0f"/>
                                <w:sz w:val="34"/>
                                <w:szCs w:val="34"/>
                                <w:rtl w:val="0"/>
                                <w:lang w:val="de-DE"/>
                                <w14:textFill>
                                  <w14:solidFill>
                                    <w14:srgbClr w14:val="409F0F"/>
                                  </w14:solidFill>
                                </w14:textFill>
                              </w:rPr>
                              <w:t>Jetzt Petition unterzeichnen!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576.4pt;margin-top:34.0pt;width:244.6pt;height:197.2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el"/>
                        <w:jc w:val="center"/>
                        <w:rPr>
                          <w:rStyle w:val="Hervorhebung"/>
                        </w:rPr>
                      </w:pPr>
                      <w:r>
                        <w:rPr>
                          <w:rtl w:val="0"/>
                          <w:lang w:val="de-DE"/>
                        </w:rPr>
                        <w:t>Neubau der agra-Br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cke stoppen: Tieferlegung der Bundesstra</w:t>
                      </w:r>
                      <w:r>
                        <w:rPr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tl w:val="0"/>
                          <w:lang w:val="de-DE"/>
                        </w:rPr>
                        <w:t>e pr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fen</w:t>
                      </w:r>
                      <w:r>
                        <w:rPr>
                          <w:rStyle w:val="Hervorhebung"/>
                        </w:rPr>
                      </w:r>
                    </w:p>
                    <w:p>
                      <w:pPr>
                        <w:pStyle w:val="Text"/>
                        <w:jc w:val="center"/>
                      </w:pPr>
                      <w:r>
                        <w:rPr>
                          <w:rStyle w:val="Rot"/>
                          <w:b w:val="1"/>
                          <w:bCs w:val="1"/>
                          <w:outline w:val="0"/>
                          <w:color w:val="3f9e0f"/>
                          <w:sz w:val="34"/>
                          <w:szCs w:val="34"/>
                          <w:rtl w:val="0"/>
                          <w:lang w:val="de-DE"/>
                          <w14:textFill>
                            <w14:solidFill>
                              <w14:srgbClr w14:val="409F0F"/>
                            </w14:solidFill>
                          </w14:textFill>
                        </w:rPr>
                        <w:t>Jetzt Petition unterzeichnen!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7315170</wp:posOffset>
            </wp:positionH>
            <wp:positionV relativeFrom="page">
              <wp:posOffset>3041110</wp:posOffset>
            </wp:positionV>
            <wp:extent cx="3111500" cy="4288274"/>
            <wp:effectExtent l="0" t="0" r="0" b="0"/>
            <wp:wrapNone/>
            <wp:docPr id="1073741833" name="officeArt object" descr="Nahaufnahme einer Kinderhand, die eine Aquariumscheibe berührt und teilweise eine große orangefarbene Qualle verdeckt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Nahaufnahme einer Kinderhand, die eine Aquariumscheibe berührt und teilweise eine große orangefarbene Qualle verdeckt " descr="Nahaufnahme einer Kinderhand, die eine Aquariumscheibe berührt und teilweise eine große orangefarbene Qualle verdeckt 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22762" t="7161" r="32420" b="10482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42882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9302643</wp:posOffset>
            </wp:positionH>
            <wp:positionV relativeFrom="page">
              <wp:posOffset>6311360</wp:posOffset>
            </wp:positionV>
            <wp:extent cx="1129678" cy="1017850"/>
            <wp:effectExtent l="0" t="0" r="0" b="0"/>
            <wp:wrapThrough wrapText="bothSides" distL="152400" distR="152400">
              <wp:wrapPolygon edited="1">
                <wp:start x="0" y="0"/>
                <wp:lineTo x="0" y="21603"/>
                <wp:lineTo x="21597" y="21603"/>
                <wp:lineTo x="21597" y="0"/>
                <wp:lineTo x="0" y="0"/>
              </wp:wrapPolygon>
            </wp:wrapThrough>
            <wp:docPr id="1073741834" name="officeArt object" descr="Logo-agra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Logo-agra.pdf" descr="Logo-agra.pd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0" t="18165" r="0" b="18165"/>
                    <a:stretch>
                      <a:fillRect/>
                    </a:stretch>
                  </pic:blipFill>
                  <pic:spPr>
                    <a:xfrm>
                      <a:off x="0" y="0"/>
                      <a:ext cx="1129678" cy="1017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4809066</wp:posOffset>
                </wp:positionH>
                <wp:positionV relativeFrom="page">
                  <wp:posOffset>6387361</wp:posOffset>
                </wp:positionV>
                <wp:extent cx="1977862" cy="961113"/>
                <wp:effectExtent l="0" t="0" r="0" b="0"/>
                <wp:wrapNone/>
                <wp:docPr id="1073741835" name="officeArt object" descr="Zum Unterzeichnen bei OpenPetitio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862" cy="961113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hueOff val="-1044752"/>
                            <a:satOff val="12018"/>
                            <a:lumOff val="-19692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eschriftung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Zum Unterzeichnen bei OpenPetition</w:t>
                            </w:r>
                          </w:p>
                          <w:p>
                            <w:pPr>
                              <w:pStyle w:val="Beschriftung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QR-Code scannen oder</w:t>
                            </w:r>
                          </w:p>
                          <w:p>
                            <w:pPr>
                              <w:pStyle w:val="Beschriftung"/>
                              <w:rPr>
                                <w:outline w:val="0"/>
                                <w:color w:val="f3e400"/>
                                <w:sz w:val="22"/>
                                <w:szCs w:val="22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Hyperlink.0"/>
                                <w:outline w:val="0"/>
                                <w:color w:val="f3e400"/>
                                <w:sz w:val="22"/>
                                <w:szCs w:val="22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outline w:val="0"/>
                                <w:color w:val="f3e400"/>
                                <w:sz w:val="22"/>
                                <w:szCs w:val="22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  <w:instrText xml:space="preserve"> HYPERLINK "http://openpetition.de/!agrapark"</w:instrText>
                            </w:r>
                            <w:r>
                              <w:rPr>
                                <w:rStyle w:val="Hyperlink.0"/>
                                <w:outline w:val="0"/>
                                <w:color w:val="f3e400"/>
                                <w:sz w:val="22"/>
                                <w:szCs w:val="22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outline w:val="0"/>
                                <w:color w:val="f3e400"/>
                                <w:sz w:val="22"/>
                                <w:szCs w:val="22"/>
                                <w:rtl w:val="0"/>
                                <w:lang w:val="it-IT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  <w:t>openpetition.de/!agrapark</w:t>
                            </w:r>
                            <w:r>
                              <w:rPr>
                                <w:outline w:val="0"/>
                                <w:color w:val="f3e400"/>
                                <w:sz w:val="22"/>
                                <w:szCs w:val="22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  <w:fldChar w:fldCharType="end" w:fldLock="0"/>
                            </w:r>
                            <w:r>
                              <w:rPr>
                                <w:outline w:val="0"/>
                                <w:color w:val="f3e400"/>
                                <w:sz w:val="22"/>
                                <w:szCs w:val="22"/>
                                <w14:textFill>
                                  <w14:solidFill>
                                    <w14:srgbClr w14:val="F3E500"/>
                                  </w14:solidFill>
                                </w14:textFill>
                              </w:rPr>
                            </w:r>
                          </w:p>
                          <w:p>
                            <w:pPr>
                              <w:pStyle w:val="Beschriftung"/>
                            </w:pPr>
                            <w:r>
                              <w:rPr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aufrufen </w:t>
                            </w:r>
                            <w:r>
                              <w:rPr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und unterschreiben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378.7pt;margin-top:502.9pt;width:155.7pt;height:75.7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60B336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eschriftung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  <w:rtl w:val="0"/>
                          <w:lang w:val="de-DE"/>
                        </w:rPr>
                        <w:t>Zum Unterzeichnen bei OpenPetition</w:t>
                      </w:r>
                    </w:p>
                    <w:p>
                      <w:pPr>
                        <w:pStyle w:val="Beschriftung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  <w:rtl w:val="0"/>
                          <w:lang w:val="de-DE"/>
                        </w:rPr>
                        <w:t>QR-Code scannen oder</w:t>
                      </w:r>
                    </w:p>
                    <w:p>
                      <w:pPr>
                        <w:pStyle w:val="Beschriftung"/>
                        <w:rPr>
                          <w:outline w:val="0"/>
                          <w:color w:val="f3e400"/>
                          <w:sz w:val="22"/>
                          <w:szCs w:val="22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</w:pPr>
                      <w:r>
                        <w:rPr>
                          <w:rStyle w:val="Hyperlink.0"/>
                          <w:outline w:val="0"/>
                          <w:color w:val="f3e400"/>
                          <w:sz w:val="22"/>
                          <w:szCs w:val="22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outline w:val="0"/>
                          <w:color w:val="f3e400"/>
                          <w:sz w:val="22"/>
                          <w:szCs w:val="22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  <w:instrText xml:space="preserve"> HYPERLINK "http://openpetition.de/!agrapark"</w:instrText>
                      </w:r>
                      <w:r>
                        <w:rPr>
                          <w:rStyle w:val="Hyperlink.0"/>
                          <w:outline w:val="0"/>
                          <w:color w:val="f3e400"/>
                          <w:sz w:val="22"/>
                          <w:szCs w:val="22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outline w:val="0"/>
                          <w:color w:val="f3e400"/>
                          <w:sz w:val="22"/>
                          <w:szCs w:val="22"/>
                          <w:rtl w:val="0"/>
                          <w:lang w:val="it-IT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  <w:t>openpetition.de/!agrapark</w:t>
                      </w:r>
                      <w:r>
                        <w:rPr>
                          <w:outline w:val="0"/>
                          <w:color w:val="f3e400"/>
                          <w:sz w:val="22"/>
                          <w:szCs w:val="22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  <w:fldChar w:fldCharType="end" w:fldLock="0"/>
                      </w:r>
                      <w:r>
                        <w:rPr>
                          <w:outline w:val="0"/>
                          <w:color w:val="f3e400"/>
                          <w:sz w:val="22"/>
                          <w:szCs w:val="22"/>
                          <w14:textFill>
                            <w14:solidFill>
                              <w14:srgbClr w14:val="F3E500"/>
                            </w14:solidFill>
                          </w14:textFill>
                        </w:rPr>
                      </w:r>
                    </w:p>
                    <w:p>
                      <w:pPr>
                        <w:pStyle w:val="Beschriftung"/>
                      </w:pPr>
                      <w:r>
                        <w:rPr>
                          <w:sz w:val="22"/>
                          <w:szCs w:val="22"/>
                          <w:rtl w:val="0"/>
                          <w:lang w:val="de-DE"/>
                        </w:rPr>
                        <w:t xml:space="preserve">aufrufen </w:t>
                      </w:r>
                      <w:r>
                        <w:rPr>
                          <w:sz w:val="22"/>
                          <w:szCs w:val="22"/>
                          <w:rtl w:val="0"/>
                          <w:lang w:val="de-DE"/>
                        </w:rPr>
                        <w:t>und unterschreiben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>
      <w: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3657600</wp:posOffset>
            </wp:positionH>
            <wp:positionV relativeFrom="page">
              <wp:posOffset>4982069</wp:posOffset>
            </wp:positionV>
            <wp:extent cx="3263900" cy="2306014"/>
            <wp:effectExtent l="0" t="0" r="0" b="0"/>
            <wp:wrapThrough wrapText="bothSides" distL="152400" distR="152400">
              <wp:wrapPolygon edited="1">
                <wp:start x="0" y="0"/>
                <wp:lineTo x="0" y="21598"/>
                <wp:lineTo x="21600" y="21598"/>
                <wp:lineTo x="21600" y="0"/>
                <wp:lineTo x="0" y="0"/>
              </wp:wrapPolygon>
            </wp:wrapThrough>
            <wp:docPr id="1073741836" name="officeArt object" descr="Gruppe von Kindern, die den Kopf eines großen Fischmodells in einem Museum berühr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Gruppe von Kindern, die den Kopf eines großen Fischmodells in einem Museum berühren" descr="Gruppe von Kindern, die den Kopf eines großen Fischmodells in einem Museum berühren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11453" t="27376" r="11453" b="0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23060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266700</wp:posOffset>
                </wp:positionH>
                <wp:positionV relativeFrom="page">
                  <wp:posOffset>254000</wp:posOffset>
                </wp:positionV>
                <wp:extent cx="3129682" cy="23"/>
                <wp:effectExtent l="0" t="0" r="0" b="0"/>
                <wp:wrapNone/>
                <wp:docPr id="1073741837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9682" cy="23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3" style="visibility:visible;position:absolute;margin-left:21.0pt;margin-top:20.0pt;width:246.4pt;height:0.0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329914</wp:posOffset>
            </wp:positionH>
            <wp:positionV relativeFrom="page">
              <wp:posOffset>3553274</wp:posOffset>
            </wp:positionV>
            <wp:extent cx="2997772" cy="3785440"/>
            <wp:effectExtent l="0" t="0" r="0" b="0"/>
            <wp:wrapNone/>
            <wp:docPr id="1073741838" name="officeArt object" descr="Bildschirmfoto 2026-03-29 um 11.58.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Bildschirmfoto 2026-03-29 um 11.58.43.png" descr="Bildschirmfoto 2026-03-29 um 11.58.43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997772" cy="37854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3657600</wp:posOffset>
                </wp:positionH>
                <wp:positionV relativeFrom="page">
                  <wp:posOffset>469900</wp:posOffset>
                </wp:positionV>
                <wp:extent cx="3263900" cy="4512170"/>
                <wp:effectExtent l="0" t="0" r="0" b="0"/>
                <wp:wrapNone/>
                <wp:docPr id="1073741839" name="officeArt object" descr="Engagement für den agra-Park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0" cy="451217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ext"/>
                              <w:bidi w:val="0"/>
                              <w:rPr>
                                <w:rStyle w:val="Hervorhebung"/>
                              </w:rPr>
                            </w:pPr>
                            <w:r>
                              <w:rPr>
                                <w:rStyle w:val="Hervorhebung"/>
                                <w:rtl w:val="0"/>
                                <w:lang w:val="fr-FR"/>
                              </w:rPr>
                              <w:t>Engagement f</w:t>
                            </w:r>
                            <w:r>
                              <w:rPr>
                                <w:rStyle w:val="Hervorhebung"/>
                                <w:rtl w:val="0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r den agra-Park</w:t>
                            </w:r>
                          </w:p>
                          <w:p>
                            <w:pPr>
                              <w:pStyle w:val="Text"/>
                              <w:spacing w:before="160"/>
                            </w:pPr>
                            <w:r>
                              <w:rPr>
                                <w:rtl w:val="0"/>
                                <w:lang w:val="de-DE"/>
                              </w:rPr>
                              <w:t>Der Verein PRO agra-Park e. V. (</w:t>
                            </w:r>
                            <w:r>
                              <w:rPr>
                                <w:b w:val="1"/>
                                <w:bCs w:val="1"/>
                                <w:outline w:val="0"/>
                                <w:color w:val="3f9e0f"/>
                                <w:rtl w:val="0"/>
                                <w:lang w:val="de-DE"/>
                                <w14:textFill>
                                  <w14:solidFill>
                                    <w14:srgbClr w14:val="409F0F"/>
                                  </w14:solidFill>
                                </w14:textFill>
                              </w:rPr>
                              <w:t>www.proagrapark.de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) engagiert sich seit seiner Gr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ndung im Jahr 2012 f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r eine nachhaltige Entwicklung des Parks.</w:t>
                            </w:r>
                          </w:p>
                          <w:p>
                            <w:pPr>
                              <w:pStyle w:val="Text"/>
                              <w:spacing w:before="160"/>
                            </w:pPr>
                            <w:r>
                              <w:rPr>
                                <w:rtl w:val="0"/>
                                <w:lang w:val="de-DE"/>
                              </w:rPr>
                              <w:t xml:space="preserve">Der Bund und der Freistaat Sachsen haben 2021 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eine Vereinbarung unterzeichnet</w:t>
                            </w:r>
                            <w:r>
                              <w:rPr>
                                <w:rtl w:val="0"/>
                              </w:rPr>
                              <w:t xml:space="preserve">, 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 xml:space="preserve">in der 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Alternativen zum Neubau der agra- Br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 xml:space="preserve">cke 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gepr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ft werden sollen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. Inzwischen wurde jedoch das Landesamt f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r Stra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enbau und Verkehr mit der sofortigen Planung eines Ersatzneu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-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baus der Br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cke beauftragt, w</w:t>
                            </w:r>
                            <w:r>
                              <w:rPr>
                                <w:rtl w:val="0"/>
                              </w:rPr>
                              <w:t>ä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hrend eine umfassende Pr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fung der Tieferlegung bislang nicht erfolgt ist.</w:t>
                            </w:r>
                            <w:r/>
                          </w:p>
                          <w:p>
                            <w:pPr>
                              <w:pStyle w:val="Text"/>
                              <w:spacing w:before="160"/>
                            </w:pPr>
                            <w:r>
                              <w:rPr>
                                <w:rtl w:val="0"/>
                                <w:lang w:val="de-DE"/>
                              </w:rPr>
                              <w:t>Der Verein f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 xml:space="preserve">hrt seit 2012 Schriftverkehr mit den Ministerien in Berlin und Dresden und konnte letztlich mit dazu beitragen, dass ein Tunnel im Bereich des agra-Parkes im Jahr 2021 in den Landesverkehrswegeplan aufgenommen wurde </w:t>
                            </w:r>
                          </w:p>
                          <w:p>
                            <w:pPr>
                              <w:pStyle w:val="Text"/>
                              <w:spacing w:before="0"/>
                            </w:pPr>
                            <w:r>
                              <w:rPr>
                                <w:rtl w:val="0"/>
                                <w:lang w:val="de-DE"/>
                              </w:rPr>
                              <w:t>Der Freistaat m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sste die Mehrkosten f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r einen Tunnel tragen, ist aber nicht bereit, daf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r Finanzen in den Haushalt einzuplanen. Eine Tieferlegung als Trog ist nicht n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ä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her untersucht worden, d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rfte sich jedoch im Bereich der Kosten eines Br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ckenneubaus bewegen.</w:t>
                            </w:r>
                          </w:p>
                          <w:p>
                            <w:pPr>
                              <w:pStyle w:val="Text"/>
                              <w:spacing w:before="0"/>
                              <w:rPr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sz w:val="6"/>
                                <w:szCs w:val="6"/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0"/>
                              <w:rPr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sz w:val="6"/>
                                <w:szCs w:val="6"/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0"/>
                              <w:rPr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sz w:val="6"/>
                                <w:szCs w:val="6"/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0"/>
                            </w:pPr>
                            <w:r>
                              <w:rPr>
                                <w:b w:val="1"/>
                                <w:bCs w:val="1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Demonstration im Juni 2022 auf der Br</w:t>
                            </w:r>
                            <w:r>
                              <w:rPr>
                                <w:b w:val="1"/>
                                <w:bCs w:val="1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b w:val="1"/>
                                <w:bCs w:val="1"/>
                                <w:sz w:val="12"/>
                                <w:szCs w:val="12"/>
                                <w:rtl w:val="0"/>
                                <w:lang w:val="de-DE"/>
                              </w:rPr>
                              <w:t>cke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visibility:visible;position:absolute;margin-left:288.0pt;margin-top:37.0pt;width:257.0pt;height:355.3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bidi w:val="0"/>
                        <w:rPr>
                          <w:rStyle w:val="Hervorhebung"/>
                        </w:rPr>
                      </w:pPr>
                      <w:r>
                        <w:rPr>
                          <w:rStyle w:val="Hervorhebung"/>
                          <w:rtl w:val="0"/>
                          <w:lang w:val="fr-FR"/>
                        </w:rPr>
                        <w:t>Engagement f</w:t>
                      </w:r>
                      <w:r>
                        <w:rPr>
                          <w:rStyle w:val="Hervorhebung"/>
                          <w:rtl w:val="0"/>
                        </w:rPr>
                        <w:t>ü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r den agra-Park</w:t>
                      </w:r>
                    </w:p>
                    <w:p>
                      <w:pPr>
                        <w:pStyle w:val="Text"/>
                        <w:spacing w:before="160"/>
                      </w:pPr>
                      <w:r>
                        <w:rPr>
                          <w:rtl w:val="0"/>
                          <w:lang w:val="de-DE"/>
                        </w:rPr>
                        <w:t>Der Verein PRO agra-Park e. V. (</w:t>
                      </w:r>
                      <w:r>
                        <w:rPr>
                          <w:b w:val="1"/>
                          <w:bCs w:val="1"/>
                          <w:outline w:val="0"/>
                          <w:color w:val="3f9e0f"/>
                          <w:rtl w:val="0"/>
                          <w:lang w:val="de-DE"/>
                          <w14:textFill>
                            <w14:solidFill>
                              <w14:srgbClr w14:val="409F0F"/>
                            </w14:solidFill>
                          </w14:textFill>
                        </w:rPr>
                        <w:t>www.proagrapark.de</w:t>
                      </w:r>
                      <w:r>
                        <w:rPr>
                          <w:rtl w:val="0"/>
                          <w:lang w:val="de-DE"/>
                        </w:rPr>
                        <w:t>) engagiert sich seit seiner Gr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ndung im Jahr 2012 f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r eine nachhaltige Entwicklung des Parks.</w:t>
                      </w:r>
                    </w:p>
                    <w:p>
                      <w:pPr>
                        <w:pStyle w:val="Text"/>
                        <w:spacing w:before="160"/>
                      </w:pPr>
                      <w:r>
                        <w:rPr>
                          <w:rtl w:val="0"/>
                          <w:lang w:val="de-DE"/>
                        </w:rPr>
                        <w:t xml:space="preserve">Der Bund und der Freistaat Sachsen haben 2021 </w:t>
                      </w:r>
                      <w:r>
                        <w:rPr>
                          <w:rtl w:val="0"/>
                          <w:lang w:val="de-DE"/>
                        </w:rPr>
                        <w:t>eine Vereinbarung unterzeichnet</w:t>
                      </w:r>
                      <w:r>
                        <w:rPr>
                          <w:rtl w:val="0"/>
                        </w:rPr>
                        <w:t xml:space="preserve">, </w:t>
                      </w:r>
                      <w:r>
                        <w:rPr>
                          <w:rtl w:val="0"/>
                          <w:lang w:val="de-DE"/>
                        </w:rPr>
                        <w:t xml:space="preserve">in der </w:t>
                      </w:r>
                      <w:r>
                        <w:rPr>
                          <w:rtl w:val="0"/>
                          <w:lang w:val="de-DE"/>
                        </w:rPr>
                        <w:t>Alternativen zum Neubau der agra- Br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 xml:space="preserve">cke </w:t>
                      </w:r>
                      <w:r>
                        <w:rPr>
                          <w:rtl w:val="0"/>
                          <w:lang w:val="de-DE"/>
                        </w:rPr>
                        <w:t>gepr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ft werden sollen</w:t>
                      </w:r>
                      <w:r>
                        <w:rPr>
                          <w:rtl w:val="0"/>
                          <w:lang w:val="de-DE"/>
                        </w:rPr>
                        <w:t>. Inzwischen wurde jedoch das Landesamt f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r Stra</w:t>
                      </w:r>
                      <w:r>
                        <w:rPr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tl w:val="0"/>
                          <w:lang w:val="de-DE"/>
                        </w:rPr>
                        <w:t>enbau und Verkehr mit der sofortigen Planung eines Ersatzneu</w:t>
                      </w:r>
                      <w:r>
                        <w:rPr>
                          <w:rtl w:val="0"/>
                          <w:lang w:val="de-DE"/>
                        </w:rPr>
                        <w:t>-</w:t>
                      </w:r>
                      <w:r>
                        <w:rPr>
                          <w:rtl w:val="0"/>
                          <w:lang w:val="de-DE"/>
                        </w:rPr>
                        <w:t>baus der Br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cke beauftragt, w</w:t>
                      </w:r>
                      <w:r>
                        <w:rPr>
                          <w:rtl w:val="0"/>
                        </w:rPr>
                        <w:t>ä</w:t>
                      </w:r>
                      <w:r>
                        <w:rPr>
                          <w:rtl w:val="0"/>
                          <w:lang w:val="de-DE"/>
                        </w:rPr>
                        <w:t>hrend eine umfassende Pr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fung der Tieferlegung bislang nicht erfolgt ist.</w:t>
                      </w:r>
                      <w:r/>
                    </w:p>
                    <w:p>
                      <w:pPr>
                        <w:pStyle w:val="Text"/>
                        <w:spacing w:before="160"/>
                      </w:pPr>
                      <w:r>
                        <w:rPr>
                          <w:rtl w:val="0"/>
                          <w:lang w:val="de-DE"/>
                        </w:rPr>
                        <w:t>Der Verein f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 xml:space="preserve">hrt seit 2012 Schriftverkehr mit den Ministerien in Berlin und Dresden und konnte letztlich mit dazu beitragen, dass ein Tunnel im Bereich des agra-Parkes im Jahr 2021 in den Landesverkehrswegeplan aufgenommen wurde </w:t>
                      </w:r>
                    </w:p>
                    <w:p>
                      <w:pPr>
                        <w:pStyle w:val="Text"/>
                        <w:spacing w:before="0"/>
                      </w:pPr>
                      <w:r>
                        <w:rPr>
                          <w:rtl w:val="0"/>
                          <w:lang w:val="de-DE"/>
                        </w:rPr>
                        <w:t>Der Freistaat m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sste die Mehrkosten f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r einen Tunnel tragen, ist aber nicht bereit, daf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r Finanzen in den Haushalt einzuplanen. Eine Tieferlegung als Trog ist nicht n</w:t>
                      </w:r>
                      <w:r>
                        <w:rPr>
                          <w:rtl w:val="0"/>
                          <w:lang w:val="de-DE"/>
                        </w:rPr>
                        <w:t>ä</w:t>
                      </w:r>
                      <w:r>
                        <w:rPr>
                          <w:rtl w:val="0"/>
                          <w:lang w:val="de-DE"/>
                        </w:rPr>
                        <w:t>her untersucht worden, d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rfte sich jedoch im Bereich der Kosten eines Br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ckenneubaus bewegen.</w:t>
                      </w:r>
                    </w:p>
                    <w:p>
                      <w:pPr>
                        <w:pStyle w:val="Text"/>
                        <w:spacing w:before="0"/>
                        <w:rPr>
                          <w:sz w:val="6"/>
                          <w:szCs w:val="6"/>
                        </w:rPr>
                      </w:pPr>
                      <w:r>
                        <w:rPr>
                          <w:sz w:val="6"/>
                          <w:szCs w:val="6"/>
                        </w:rPr>
                      </w:r>
                    </w:p>
                    <w:p>
                      <w:pPr>
                        <w:pStyle w:val="Text"/>
                        <w:spacing w:before="0"/>
                        <w:rPr>
                          <w:sz w:val="6"/>
                          <w:szCs w:val="6"/>
                        </w:rPr>
                      </w:pPr>
                      <w:r>
                        <w:rPr>
                          <w:sz w:val="6"/>
                          <w:szCs w:val="6"/>
                        </w:rPr>
                      </w:r>
                    </w:p>
                    <w:p>
                      <w:pPr>
                        <w:pStyle w:val="Text"/>
                        <w:spacing w:before="0"/>
                        <w:rPr>
                          <w:sz w:val="6"/>
                          <w:szCs w:val="6"/>
                        </w:rPr>
                      </w:pPr>
                      <w:r>
                        <w:rPr>
                          <w:sz w:val="6"/>
                          <w:szCs w:val="6"/>
                        </w:rPr>
                      </w:r>
                    </w:p>
                    <w:p>
                      <w:pPr>
                        <w:pStyle w:val="Text"/>
                        <w:spacing w:before="0"/>
                      </w:pPr>
                      <w:r>
                        <w:rPr>
                          <w:b w:val="1"/>
                          <w:bCs w:val="1"/>
                          <w:sz w:val="12"/>
                          <w:szCs w:val="12"/>
                          <w:rtl w:val="0"/>
                          <w:lang w:val="de-DE"/>
                        </w:rPr>
                        <w:t>Demonstration im Juni 2022 auf der Br</w:t>
                      </w:r>
                      <w:r>
                        <w:rPr>
                          <w:b w:val="1"/>
                          <w:bCs w:val="1"/>
                          <w:sz w:val="12"/>
                          <w:szCs w:val="12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b w:val="1"/>
                          <w:bCs w:val="1"/>
                          <w:sz w:val="12"/>
                          <w:szCs w:val="12"/>
                          <w:rtl w:val="0"/>
                          <w:lang w:val="de-DE"/>
                        </w:rPr>
                        <w:t>cke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3658951</wp:posOffset>
                </wp:positionH>
                <wp:positionV relativeFrom="page">
                  <wp:posOffset>254399</wp:posOffset>
                </wp:positionV>
                <wp:extent cx="6769288" cy="655"/>
                <wp:effectExtent l="0" t="0" r="0" b="0"/>
                <wp:wrapNone/>
                <wp:docPr id="1073741840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769288" cy="655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5" style="visibility:visible;position:absolute;margin-left:288.1pt;margin-top:20.0pt;width:533.0pt;height:0.1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7188200</wp:posOffset>
                </wp:positionH>
                <wp:positionV relativeFrom="page">
                  <wp:posOffset>469900</wp:posOffset>
                </wp:positionV>
                <wp:extent cx="3238500" cy="1866726"/>
                <wp:effectExtent l="0" t="0" r="0" b="0"/>
                <wp:wrapNone/>
                <wp:docPr id="1073741841" name="officeArt object" descr="Der Park bis 1970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186672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ext"/>
                              <w:spacing w:before="140"/>
                              <w:rPr>
                                <w:rStyle w:val="Hervorhebung"/>
                              </w:rPr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Der Park bis 1970</w:t>
                            </w:r>
                            <w:r>
                              <w:rPr>
                                <w:rStyle w:val="Hervorhebung"/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140"/>
                            </w:pPr>
                            <w:r>
                              <w:rPr>
                                <w:rtl w:val="0"/>
                                <w:lang w:val="de-DE"/>
                              </w:rPr>
                              <w:t>Seit den 1970er Jahren zerschneidet die Br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cke der heutigen B2/95 den Park. Die Trasse wurde angelegt, weil zwischen Zwenkau (heute Hafen) und Markkleeberg-Z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ö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bigker (heute Hafen am Cospudener See)</w:t>
                            </w:r>
                            <w:r>
                              <w:br w:type="textWrapping"/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sowie Espenhain und Markkleeberg-Auenhain (heute Kanupark) die damaligen Fernverkehrsstra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tl w:val="0"/>
                                <w:lang w:val="de-DE"/>
                              </w:rPr>
                              <w:t>en 2 und 95 durch Braunkohlebergbau unterbrochen wurden.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6" style="visibility:visible;position:absolute;margin-left:566.0pt;margin-top:37.0pt;width:255.0pt;height:147.0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spacing w:before="140"/>
                        <w:rPr>
                          <w:rStyle w:val="Hervorhebung"/>
                        </w:rPr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Der Park bis 1970</w:t>
                      </w:r>
                      <w:r>
                        <w:rPr>
                          <w:rStyle w:val="Hervorhebung"/>
                        </w:rPr>
                      </w:r>
                    </w:p>
                    <w:p>
                      <w:pPr>
                        <w:pStyle w:val="Text"/>
                        <w:spacing w:before="140"/>
                      </w:pPr>
                      <w:r>
                        <w:rPr>
                          <w:rtl w:val="0"/>
                          <w:lang w:val="de-DE"/>
                        </w:rPr>
                        <w:t>Seit den 1970er Jahren zerschneidet die Br</w:t>
                      </w:r>
                      <w:r>
                        <w:rPr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tl w:val="0"/>
                          <w:lang w:val="de-DE"/>
                        </w:rPr>
                        <w:t>cke der heutigen B2/95 den Park. Die Trasse wurde angelegt, weil zwischen Zwenkau (heute Hafen) und Markkleeberg-Z</w:t>
                      </w:r>
                      <w:r>
                        <w:rPr>
                          <w:rtl w:val="0"/>
                          <w:lang w:val="de-DE"/>
                        </w:rPr>
                        <w:t>ö</w:t>
                      </w:r>
                      <w:r>
                        <w:rPr>
                          <w:rtl w:val="0"/>
                          <w:lang w:val="de-DE"/>
                        </w:rPr>
                        <w:t>bigker (heute Hafen am Cospudener See)</w:t>
                      </w:r>
                      <w:r>
                        <w:br w:type="textWrapping"/>
                      </w:r>
                      <w:r>
                        <w:rPr>
                          <w:rtl w:val="0"/>
                          <w:lang w:val="de-DE"/>
                        </w:rPr>
                        <w:t>sowie Espenhain und Markkleeberg-Auenhain (heute Kanupark) die damaligen Fernverkehrsstra</w:t>
                      </w:r>
                      <w:r>
                        <w:rPr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tl w:val="0"/>
                          <w:lang w:val="de-DE"/>
                        </w:rPr>
                        <w:t>en 2 und 95 durch Braunkohlebergbau unterbrochen wurden.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7188200</wp:posOffset>
            </wp:positionH>
            <wp:positionV relativeFrom="page">
              <wp:posOffset>2362025</wp:posOffset>
            </wp:positionV>
            <wp:extent cx="3238500" cy="4949400"/>
            <wp:effectExtent l="0" t="0" r="0" b="0"/>
            <wp:wrapTopAndBottom distT="152400" distB="152400"/>
            <wp:docPr id="1073741842" name="officeArt object" descr="Vergleich Rosengarte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Vergleich Rosengarten.jpg" descr="Vergleich Rosengarten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2979" t="0" r="2979" b="113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949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266699</wp:posOffset>
                </wp:positionH>
                <wp:positionV relativeFrom="page">
                  <wp:posOffset>469900</wp:posOffset>
                </wp:positionV>
                <wp:extent cx="3129683" cy="2985986"/>
                <wp:effectExtent l="0" t="0" r="0" b="0"/>
                <wp:wrapNone/>
                <wp:docPr id="1073741843" name="officeArt object" descr="Lösungsvorschlag: tiefergelegte Straß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9683" cy="298598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ext"/>
                              <w:bidi w:val="0"/>
                              <w:rPr>
                                <w:rStyle w:val="Hervorhebung"/>
                              </w:rPr>
                            </w:pP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L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ö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sungsvorschlag: tiefergelegte Stra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ß</w:t>
                            </w:r>
                            <w:r>
                              <w:rPr>
                                <w:rStyle w:val="Hervorhebung"/>
                                <w:rtl w:val="0"/>
                                <w:lang w:val="de-DE"/>
                              </w:rPr>
                              <w:t>e</w:t>
                            </w:r>
                            <w:r>
                              <w:rPr>
                                <w:rStyle w:val="Hervorhebung"/>
                              </w:rPr>
                            </w:r>
                          </w:p>
                          <w:p>
                            <w:pPr>
                              <w:pStyle w:val="Text"/>
                              <w:spacing w:before="160"/>
                              <w:rPr>
                                <w:rStyle w:val="Hervorhebung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Verschiedene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Initiativen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 bef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rworten seit Bekanntwerden des Vorhabens einer schnellen Ersatzbr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cke die Pr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fung der Tieferlegung:</w:t>
                            </w:r>
                          </w:p>
                          <w:p>
                            <w:pPr>
                              <w:pStyle w:val="Text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lang w:val="de-DE"/>
                              </w:rPr>
                            </w:pP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Veranstaltung des Netzwerkes Baukultur Leipzig am 12.02.2026, Titel: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„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agra-Park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ru-RU"/>
                              </w:rPr>
                              <w:t xml:space="preserve"> -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Verspielen wir gerade eine baukulturelle Megachance?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“</w:t>
                            </w:r>
                          </w:p>
                          <w:p>
                            <w:pPr>
                              <w:pStyle w:val="Text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lang w:val="de-DE"/>
                              </w:rPr>
                            </w:pP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Artikel im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Feuilleto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n der F.A.Z. vom 18.02.2026, Seite 12 mit der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berschrift: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„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Rekonstruktion eines Monstrums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“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(von Arnold Bartetzky)</w:t>
                            </w:r>
                          </w:p>
                          <w:p>
                            <w:pPr>
                              <w:pStyle w:val="Text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lang w:val="de-DE"/>
                              </w:rPr>
                            </w:pP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Offener Brief der Kulturstiftung Leipzig mit Unterzeichung durch die Oberb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rgermeister der St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dte Leipzig und Markkleeberg, des Landrates Landkreis Leipziger Land, des Gr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ü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 xml:space="preserve">nen Rings, des 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Ö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kol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ö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wen sowie mehrerer Verb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ä</w:t>
                            </w:r>
                            <w:r>
                              <w:rPr>
                                <w:rStyle w:val="Hervorhebung"/>
                                <w:b w:val="0"/>
                                <w:bCs w:val="0"/>
                                <w:rtl w:val="0"/>
                                <w:lang w:val="de-DE"/>
                              </w:rPr>
                              <w:t>nde, Institutionen und Kammern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visibility:visible;position:absolute;margin-left:21.0pt;margin-top:37.0pt;width:246.4pt;height:235.1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bidi w:val="0"/>
                        <w:rPr>
                          <w:rStyle w:val="Hervorhebung"/>
                        </w:rPr>
                      </w:pPr>
                      <w:r>
                        <w:rPr>
                          <w:rStyle w:val="Hervorhebung"/>
                          <w:rtl w:val="0"/>
                          <w:lang w:val="de-DE"/>
                        </w:rPr>
                        <w:t>L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ö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sungsvorschlag: tiefergelegte Stra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ß</w:t>
                      </w:r>
                      <w:r>
                        <w:rPr>
                          <w:rStyle w:val="Hervorhebung"/>
                          <w:rtl w:val="0"/>
                          <w:lang w:val="de-DE"/>
                        </w:rPr>
                        <w:t>e</w:t>
                      </w:r>
                      <w:r>
                        <w:rPr>
                          <w:rStyle w:val="Hervorhebung"/>
                        </w:rPr>
                      </w:r>
                    </w:p>
                    <w:p>
                      <w:pPr>
                        <w:pStyle w:val="Text"/>
                        <w:spacing w:before="160"/>
                        <w:rPr>
                          <w:rStyle w:val="Hervorhebung"/>
                          <w:b w:val="0"/>
                          <w:bCs w:val="0"/>
                        </w:rPr>
                      </w:pP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Verschiedene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Initiativen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 bef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rworten seit Bekanntwerden des Vorhabens einer schnellen Ersatzbr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cke die Pr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fung der Tieferlegung:</w:t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2"/>
                        </w:numPr>
                        <w:spacing w:before="0"/>
                        <w:rPr>
                          <w:lang w:val="de-DE"/>
                        </w:rPr>
                      </w:pP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Veranstaltung des Netzwerkes Baukultur Leipzig am 12.02.2026, Titel: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„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agra-Park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ru-RU"/>
                        </w:rPr>
                        <w:t xml:space="preserve"> -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Verspielen wir gerade eine baukulturelle Megachance?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“</w:t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2"/>
                        </w:numPr>
                        <w:spacing w:before="0"/>
                        <w:rPr>
                          <w:lang w:val="de-DE"/>
                        </w:rPr>
                      </w:pP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Artikel im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Feuilleto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n der F.A.Z. vom 18.02.2026, Seite 12 mit der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berschrift: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„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Rekonstruktion eines Monstrums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“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(von Arnold Bartetzky)</w:t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2"/>
                        </w:numPr>
                        <w:spacing w:before="0"/>
                        <w:rPr>
                          <w:lang w:val="de-DE"/>
                        </w:rPr>
                      </w:pP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Offener Brief der Kulturstiftung Leipzig mit Unterzeichung durch die Oberb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rgermeister der St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ä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dte Leipzig und Markkleeberg, des Landrates Landkreis Leipziger Land, des Gr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 xml:space="preserve">nen Rings, des 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Ö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kol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ö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wen sowie mehrerer Verb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ä</w:t>
                      </w:r>
                      <w:r>
                        <w:rPr>
                          <w:rStyle w:val="Hervorhebung"/>
                          <w:b w:val="0"/>
                          <w:bCs w:val="0"/>
                          <w:rtl w:val="0"/>
                          <w:lang w:val="de-DE"/>
                        </w:rPr>
                        <w:t>nde, Institutionen und Kammern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sectPr>
      <w:headerReference w:type="default" r:id="rId13"/>
      <w:pgSz w:w="16840" w:h="11900" w:orient="landscape"/>
      <w:pgMar w:top="360" w:right="360" w:bottom="360" w:left="360" w:header="144" w:footer="14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 Neue Medium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•"/>
      <w:lvlJc w:val="left"/>
      <w:pPr>
        <w:ind w:left="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0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multiLevelType w:val="hybridMultilevel"/>
    <w:lvl w:ilvl="0">
      <w:start w:val="1"/>
      <w:numFmt w:val="bullet"/>
      <w:suff w:val="tab"/>
      <w:lvlText w:val="•"/>
      <w:lvlJc w:val="left"/>
      <w:pPr>
        <w:ind w:left="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0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20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character" w:styleId="Rot">
    <w:name w:val="Rot"/>
    <w:rPr>
      <w:outline w:val="0"/>
      <w:color w:val="e22400"/>
      <w:lang w:val="de-DE"/>
      <w14:textFill>
        <w14:solidFill>
          <w14:srgbClr w14:val="E32400"/>
        </w14:solidFill>
      </w14:textFill>
    </w:rPr>
  </w:style>
  <w:style w:type="character" w:styleId="Hervorhebung">
    <w:name w:val="Hervorhebung"/>
    <w:rPr>
      <w:b w:val="1"/>
      <w:bCs w:val="1"/>
      <w:lang w:val="de-DE"/>
    </w:rPr>
  </w:style>
  <w:style w:type="paragraph" w:styleId="Titel">
    <w:name w:val="Titel"/>
    <w:next w:val="Titel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56"/>
      <w:szCs w:val="56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  <w:style w:type="paragraph" w:styleId="Beschriftung">
    <w:name w:val="Beschriftung"/>
    <w:next w:val="Beschriftung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Helvetica Neue Medium" w:cs="Arial Unicode MS" w:hAnsi="Helvetica Neue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fefefe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FFFFFF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1.jpeg"/><Relationship Id="rId9" Type="http://schemas.openxmlformats.org/officeDocument/2006/relationships/image" Target="media/image3.png"/><Relationship Id="rId10" Type="http://schemas.openxmlformats.org/officeDocument/2006/relationships/image" Target="media/image2.jpeg"/><Relationship Id="rId11" Type="http://schemas.openxmlformats.org/officeDocument/2006/relationships/image" Target="media/image4.png"/><Relationship Id="rId12" Type="http://schemas.openxmlformats.org/officeDocument/2006/relationships/image" Target="media/image3.jpeg"/><Relationship Id="rId13" Type="http://schemas.openxmlformats.org/officeDocument/2006/relationships/header" Target="header2.xml"/><Relationship Id="rId14" Type="http://schemas.openxmlformats.org/officeDocument/2006/relationships/numbering" Target="numbering.xml"/><Relationship Id="rId1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1_Museum_Brochure">
  <a:themeElements>
    <a:clrScheme name="01_Museum_Brochure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Museum_Brochur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01_Museum_Brochur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0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